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338F" w14:textId="167B66A6" w:rsidR="00C8197E" w:rsidRPr="00DF5A8E" w:rsidRDefault="00017F46" w:rsidP="00C8197E">
      <w:pPr>
        <w:jc w:val="right"/>
        <w:rPr>
          <w:rFonts w:ascii="FS Me" w:hAnsi="FS Me"/>
          <w:sz w:val="26"/>
          <w:szCs w:val="26"/>
        </w:rPr>
      </w:pPr>
      <w:r w:rsidRPr="00DF5A8E">
        <w:rPr>
          <w:rFonts w:ascii="FS Me" w:hAnsi="FS Me"/>
          <w:noProof/>
          <w:sz w:val="26"/>
          <w:szCs w:val="26"/>
        </w:rPr>
        <w:drawing>
          <wp:anchor distT="0" distB="0" distL="114300" distR="114300" simplePos="0" relativeHeight="251658240" behindDoc="0" locked="0" layoutInCell="1" allowOverlap="1" wp14:anchorId="015C7EDC" wp14:editId="23C59055">
            <wp:simplePos x="0" y="0"/>
            <wp:positionH relativeFrom="column">
              <wp:posOffset>-390525</wp:posOffset>
            </wp:positionH>
            <wp:positionV relativeFrom="paragraph">
              <wp:posOffset>0</wp:posOffset>
            </wp:positionV>
            <wp:extent cx="3190875" cy="1487614"/>
            <wp:effectExtent l="0" t="0" r="0" b="0"/>
            <wp:wrapThrough wrapText="bothSides">
              <wp:wrapPolygon edited="0">
                <wp:start x="4384" y="3320"/>
                <wp:lineTo x="1676" y="9961"/>
                <wp:lineTo x="1676" y="10514"/>
                <wp:lineTo x="2579" y="12728"/>
                <wp:lineTo x="2579" y="15494"/>
                <wp:lineTo x="4642" y="16601"/>
                <wp:lineTo x="9027" y="17155"/>
                <wp:lineTo x="18312" y="17155"/>
                <wp:lineTo x="19214" y="16601"/>
                <wp:lineTo x="19343" y="14111"/>
                <wp:lineTo x="18699" y="12728"/>
                <wp:lineTo x="19601" y="8024"/>
                <wp:lineTo x="5029" y="3320"/>
                <wp:lineTo x="4384" y="33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1487614"/>
                    </a:xfrm>
                    <a:prstGeom prst="rect">
                      <a:avLst/>
                    </a:prstGeom>
                  </pic:spPr>
                </pic:pic>
              </a:graphicData>
            </a:graphic>
          </wp:anchor>
        </w:drawing>
      </w:r>
      <w:r w:rsidR="00C8197E" w:rsidRPr="00DF5A8E">
        <w:rPr>
          <w:rFonts w:ascii="FS Me" w:hAnsi="FS Me"/>
          <w:sz w:val="26"/>
          <w:szCs w:val="26"/>
        </w:rPr>
        <w:t>River Reach</w:t>
      </w:r>
      <w:r w:rsidR="00AD16D4" w:rsidRPr="00DF5A8E">
        <w:rPr>
          <w:rFonts w:ascii="FS Me" w:hAnsi="FS Me"/>
          <w:sz w:val="26"/>
          <w:szCs w:val="26"/>
        </w:rPr>
        <w:br/>
      </w:r>
      <w:r w:rsidR="00C8197E" w:rsidRPr="00DF5A8E">
        <w:rPr>
          <w:rFonts w:ascii="FS Me" w:hAnsi="FS Me"/>
          <w:sz w:val="26"/>
          <w:szCs w:val="26"/>
        </w:rPr>
        <w:t>31-35 High Street</w:t>
      </w:r>
      <w:r w:rsidR="00AD16D4" w:rsidRPr="00DF5A8E">
        <w:rPr>
          <w:rFonts w:ascii="FS Me" w:hAnsi="FS Me"/>
          <w:sz w:val="26"/>
          <w:szCs w:val="26"/>
        </w:rPr>
        <w:br/>
      </w:r>
      <w:r w:rsidR="00C8197E" w:rsidRPr="00DF5A8E">
        <w:rPr>
          <w:rFonts w:ascii="FS Me" w:hAnsi="FS Me"/>
          <w:sz w:val="26"/>
          <w:szCs w:val="26"/>
        </w:rPr>
        <w:t>Kingston KT1 1LF</w:t>
      </w:r>
    </w:p>
    <w:p w14:paraId="0C9B4D1F" w14:textId="4DD700AE" w:rsidR="00C8197E" w:rsidRPr="00DF5A8E" w:rsidRDefault="00C8197E" w:rsidP="00C8197E">
      <w:pPr>
        <w:jc w:val="right"/>
        <w:rPr>
          <w:rFonts w:ascii="FS Me" w:hAnsi="FS Me"/>
          <w:sz w:val="26"/>
          <w:szCs w:val="26"/>
        </w:rPr>
      </w:pPr>
      <w:r w:rsidRPr="00DF5A8E">
        <w:rPr>
          <w:rFonts w:ascii="FS Me" w:hAnsi="FS Me"/>
          <w:sz w:val="26"/>
          <w:szCs w:val="26"/>
        </w:rPr>
        <w:t>Telephone: 020 8546 9603</w:t>
      </w:r>
      <w:r w:rsidR="00AD16D4" w:rsidRPr="00DF5A8E">
        <w:rPr>
          <w:rFonts w:ascii="FS Me" w:hAnsi="FS Me"/>
          <w:sz w:val="26"/>
          <w:szCs w:val="26"/>
        </w:rPr>
        <w:br/>
      </w:r>
      <w:r w:rsidRPr="00DF5A8E">
        <w:rPr>
          <w:rFonts w:ascii="FS Me" w:hAnsi="FS Me"/>
          <w:sz w:val="26"/>
          <w:szCs w:val="26"/>
        </w:rPr>
        <w:t xml:space="preserve">Email: </w:t>
      </w:r>
      <w:hyperlink r:id="rId9" w:history="1">
        <w:r w:rsidR="00AD16D4" w:rsidRPr="00DF5A8E">
          <w:rPr>
            <w:rStyle w:val="Hyperlink"/>
            <w:rFonts w:ascii="FS Me" w:hAnsi="FS Me"/>
            <w:sz w:val="26"/>
            <w:szCs w:val="26"/>
          </w:rPr>
          <w:t>enquiries@kcil.org.uk</w:t>
        </w:r>
      </w:hyperlink>
      <w:r w:rsidR="00AD16D4" w:rsidRPr="00DF5A8E">
        <w:rPr>
          <w:rFonts w:ascii="FS Me" w:hAnsi="FS Me"/>
          <w:sz w:val="26"/>
          <w:szCs w:val="26"/>
        </w:rPr>
        <w:br/>
      </w:r>
      <w:r w:rsidRPr="00DF5A8E">
        <w:rPr>
          <w:rFonts w:ascii="FS Me" w:hAnsi="FS Me"/>
          <w:sz w:val="26"/>
          <w:szCs w:val="26"/>
        </w:rPr>
        <w:t>Website: kcil.org.uk</w:t>
      </w:r>
    </w:p>
    <w:p w14:paraId="53A2F712" w14:textId="77777777" w:rsidR="00AD16D4" w:rsidRDefault="00AD16D4" w:rsidP="00C8197E">
      <w:pPr>
        <w:rPr>
          <w:rFonts w:ascii="FS Me" w:hAnsi="FS Me"/>
          <w:color w:val="002060"/>
          <w:sz w:val="36"/>
          <w:szCs w:val="36"/>
        </w:rPr>
      </w:pPr>
    </w:p>
    <w:p w14:paraId="3CEA48AC" w14:textId="1A3DE5BB" w:rsidR="00C8197E" w:rsidRPr="00017F46" w:rsidRDefault="00C8197E" w:rsidP="00C8197E">
      <w:pPr>
        <w:rPr>
          <w:rFonts w:ascii="FS Me" w:hAnsi="FS Me"/>
          <w:color w:val="002060"/>
          <w:sz w:val="36"/>
          <w:szCs w:val="36"/>
        </w:rPr>
      </w:pPr>
      <w:r w:rsidRPr="00017F46">
        <w:rPr>
          <w:rFonts w:ascii="FS Me" w:hAnsi="FS Me"/>
          <w:color w:val="002060"/>
          <w:sz w:val="36"/>
          <w:szCs w:val="36"/>
        </w:rPr>
        <w:t>Direct Payments - Advice notes</w:t>
      </w:r>
    </w:p>
    <w:p w14:paraId="02F2C0FC" w14:textId="47D95B0B" w:rsidR="00C8197E" w:rsidRPr="00A0494E" w:rsidRDefault="00C8197E" w:rsidP="00C8197E">
      <w:pPr>
        <w:rPr>
          <w:rFonts w:ascii="FS Me" w:hAnsi="FS Me"/>
          <w:color w:val="C00000"/>
          <w:sz w:val="32"/>
          <w:szCs w:val="32"/>
        </w:rPr>
      </w:pPr>
      <w:r w:rsidRPr="00A0494E">
        <w:rPr>
          <w:rFonts w:ascii="FS Me" w:hAnsi="FS Me"/>
          <w:color w:val="C00000"/>
          <w:sz w:val="32"/>
          <w:szCs w:val="32"/>
        </w:rPr>
        <w:t xml:space="preserve">Employed or </w:t>
      </w:r>
      <w:r w:rsidR="006A5470" w:rsidRPr="00A0494E">
        <w:rPr>
          <w:rFonts w:ascii="FS Me" w:hAnsi="FS Me"/>
          <w:color w:val="C00000"/>
          <w:sz w:val="32"/>
          <w:szCs w:val="32"/>
        </w:rPr>
        <w:t>s</w:t>
      </w:r>
      <w:r w:rsidRPr="00A0494E">
        <w:rPr>
          <w:rFonts w:ascii="FS Me" w:hAnsi="FS Me"/>
          <w:color w:val="C00000"/>
          <w:sz w:val="32"/>
          <w:szCs w:val="32"/>
        </w:rPr>
        <w:t>elf-employed</w:t>
      </w:r>
      <w:r w:rsidR="00875536" w:rsidRPr="00A0494E">
        <w:rPr>
          <w:rFonts w:ascii="FS Me" w:hAnsi="FS Me"/>
          <w:color w:val="C00000"/>
          <w:sz w:val="32"/>
          <w:szCs w:val="32"/>
        </w:rPr>
        <w:t xml:space="preserve"> – what difference does it make?</w:t>
      </w:r>
    </w:p>
    <w:p w14:paraId="3438F22A" w14:textId="303BEDA6" w:rsidR="00D637C8" w:rsidRPr="00A0494E" w:rsidRDefault="00D637C8" w:rsidP="00C8197E">
      <w:pPr>
        <w:rPr>
          <w:rFonts w:ascii="FS Me" w:hAnsi="FS Me"/>
          <w:color w:val="FF0000"/>
          <w:sz w:val="26"/>
          <w:szCs w:val="26"/>
        </w:rPr>
      </w:pPr>
      <w:r>
        <w:rPr>
          <w:rFonts w:ascii="FS Me" w:hAnsi="FS Me"/>
          <w:sz w:val="28"/>
          <w:szCs w:val="28"/>
        </w:rPr>
        <w:br/>
      </w:r>
      <w:r w:rsidRPr="00A0494E">
        <w:rPr>
          <w:rFonts w:ascii="FS Me" w:hAnsi="FS Me"/>
          <w:sz w:val="26"/>
          <w:szCs w:val="26"/>
        </w:rPr>
        <w:t xml:space="preserve">When you take on a Personal Assistant (PA) you will need to work out </w:t>
      </w:r>
      <w:r w:rsidR="00FB0D4F" w:rsidRPr="00A0494E">
        <w:rPr>
          <w:rFonts w:ascii="FS Me" w:hAnsi="FS Me"/>
          <w:sz w:val="26"/>
          <w:szCs w:val="26"/>
        </w:rPr>
        <w:t>their</w:t>
      </w:r>
      <w:r w:rsidRPr="00A0494E">
        <w:rPr>
          <w:rFonts w:ascii="FS Me" w:hAnsi="FS Me"/>
          <w:sz w:val="26"/>
          <w:szCs w:val="26"/>
        </w:rPr>
        <w:t xml:space="preserve"> </w:t>
      </w:r>
      <w:r w:rsidR="00F0709B" w:rsidRPr="00A0494E">
        <w:rPr>
          <w:rFonts w:ascii="FS Me" w:hAnsi="FS Me"/>
          <w:sz w:val="26"/>
          <w:szCs w:val="26"/>
        </w:rPr>
        <w:t>‘</w:t>
      </w:r>
      <w:r w:rsidRPr="00A0494E">
        <w:rPr>
          <w:rFonts w:ascii="FS Me" w:hAnsi="FS Me"/>
          <w:sz w:val="26"/>
          <w:szCs w:val="26"/>
        </w:rPr>
        <w:t>employment status</w:t>
      </w:r>
      <w:r w:rsidR="00F0709B" w:rsidRPr="00A0494E">
        <w:rPr>
          <w:rFonts w:ascii="FS Me" w:hAnsi="FS Me"/>
          <w:sz w:val="26"/>
          <w:szCs w:val="26"/>
        </w:rPr>
        <w:t>’</w:t>
      </w:r>
      <w:r w:rsidRPr="00A0494E">
        <w:rPr>
          <w:rFonts w:ascii="FS Me" w:hAnsi="FS Me"/>
          <w:sz w:val="26"/>
          <w:szCs w:val="26"/>
        </w:rPr>
        <w:t xml:space="preserve"> </w:t>
      </w:r>
      <w:r w:rsidR="00121837" w:rsidRPr="00A0494E">
        <w:rPr>
          <w:rFonts w:ascii="FS Me" w:hAnsi="FS Me"/>
          <w:sz w:val="26"/>
          <w:szCs w:val="26"/>
        </w:rPr>
        <w:t>under</w:t>
      </w:r>
      <w:r w:rsidRPr="00A0494E">
        <w:rPr>
          <w:rFonts w:ascii="FS Me" w:hAnsi="FS Me"/>
          <w:sz w:val="26"/>
          <w:szCs w:val="26"/>
        </w:rPr>
        <w:t xml:space="preserve"> employment law and tax law.</w:t>
      </w:r>
      <w:r w:rsidR="00F0709B" w:rsidRPr="00A0494E">
        <w:rPr>
          <w:rFonts w:ascii="FS Me" w:hAnsi="FS Me"/>
          <w:sz w:val="26"/>
          <w:szCs w:val="26"/>
        </w:rPr>
        <w:t xml:space="preserve"> </w:t>
      </w:r>
    </w:p>
    <w:p w14:paraId="61562A17" w14:textId="4E19F2BA" w:rsidR="00D637C8" w:rsidRPr="00A0494E" w:rsidRDefault="00F0709B" w:rsidP="00C8197E">
      <w:pPr>
        <w:rPr>
          <w:rFonts w:ascii="FS Me" w:hAnsi="FS Me"/>
          <w:sz w:val="26"/>
          <w:szCs w:val="26"/>
        </w:rPr>
      </w:pPr>
      <w:r w:rsidRPr="003568B9">
        <w:rPr>
          <w:rFonts w:ascii="FS Me" w:hAnsi="FS Me"/>
          <w:b/>
          <w:bCs/>
          <w:sz w:val="26"/>
          <w:szCs w:val="26"/>
        </w:rPr>
        <w:t>This is reasonably straightforward and we at KCIL can help you with this</w:t>
      </w:r>
      <w:r w:rsidRPr="00A0494E">
        <w:rPr>
          <w:rFonts w:ascii="FS Me" w:hAnsi="FS Me"/>
          <w:sz w:val="26"/>
          <w:szCs w:val="26"/>
        </w:rPr>
        <w:t>.</w:t>
      </w:r>
    </w:p>
    <w:p w14:paraId="3D6CA8E9" w14:textId="0FB1B424" w:rsidR="00121837" w:rsidRPr="00A0494E" w:rsidRDefault="00121837" w:rsidP="00C8197E">
      <w:pPr>
        <w:rPr>
          <w:rFonts w:ascii="FS Me" w:hAnsi="FS Me"/>
          <w:sz w:val="26"/>
          <w:szCs w:val="26"/>
        </w:rPr>
      </w:pPr>
      <w:bookmarkStart w:id="0" w:name="_Hlk51232435"/>
      <w:r w:rsidRPr="00A0494E">
        <w:rPr>
          <w:rFonts w:ascii="FS Me" w:hAnsi="FS Me"/>
          <w:sz w:val="26"/>
          <w:szCs w:val="26"/>
        </w:rPr>
        <w:t>A person’s ‘employment status’ relates to whether your PA is an employee of yours or is self-employed.</w:t>
      </w:r>
    </w:p>
    <w:p w14:paraId="65778F77" w14:textId="77777777" w:rsidR="00121837" w:rsidRPr="00A0494E" w:rsidRDefault="00121837" w:rsidP="00121837">
      <w:pPr>
        <w:rPr>
          <w:rFonts w:ascii="FS Me" w:hAnsi="FS Me"/>
          <w:sz w:val="26"/>
          <w:szCs w:val="26"/>
        </w:rPr>
      </w:pPr>
      <w:r w:rsidRPr="00A0494E">
        <w:rPr>
          <w:rFonts w:ascii="FS Me" w:hAnsi="FS Me"/>
          <w:sz w:val="26"/>
          <w:szCs w:val="26"/>
        </w:rPr>
        <w:t>A person is an employee if they have a contract to work for you, you tell them what to do, how to do it and when.</w:t>
      </w:r>
    </w:p>
    <w:p w14:paraId="77A08781" w14:textId="77777777" w:rsidR="00121837" w:rsidRPr="00A0494E" w:rsidRDefault="00121837" w:rsidP="00121837">
      <w:pPr>
        <w:rPr>
          <w:rFonts w:ascii="FS Me" w:hAnsi="FS Me"/>
          <w:sz w:val="26"/>
          <w:szCs w:val="26"/>
        </w:rPr>
      </w:pPr>
      <w:r w:rsidRPr="00A0494E">
        <w:rPr>
          <w:rFonts w:ascii="FS Me" w:hAnsi="FS Me"/>
          <w:sz w:val="26"/>
          <w:szCs w:val="26"/>
        </w:rPr>
        <w:t xml:space="preserve">A person is self-employed if they are their own boss, run their business for themselves and take responsibility for its success or failure. </w:t>
      </w:r>
    </w:p>
    <w:p w14:paraId="43B00545" w14:textId="00838082" w:rsidR="00FB0D4F" w:rsidRPr="00A0494E" w:rsidRDefault="00121837" w:rsidP="00FB0D4F">
      <w:pPr>
        <w:rPr>
          <w:rFonts w:ascii="FS Me" w:hAnsi="FS Me"/>
          <w:sz w:val="26"/>
          <w:szCs w:val="26"/>
        </w:rPr>
      </w:pPr>
      <w:r w:rsidRPr="00A0494E">
        <w:rPr>
          <w:rFonts w:ascii="FS Me" w:hAnsi="FS Me"/>
          <w:sz w:val="26"/>
          <w:szCs w:val="26"/>
        </w:rPr>
        <w:t xml:space="preserve">This </w:t>
      </w:r>
      <w:r w:rsidR="00A0494E" w:rsidRPr="00A0494E">
        <w:rPr>
          <w:rFonts w:ascii="FS Me" w:hAnsi="FS Me"/>
          <w:sz w:val="26"/>
          <w:szCs w:val="26"/>
        </w:rPr>
        <w:t xml:space="preserve">difference </w:t>
      </w:r>
      <w:r w:rsidRPr="00A0494E">
        <w:rPr>
          <w:rFonts w:ascii="FS Me" w:hAnsi="FS Me"/>
          <w:sz w:val="26"/>
          <w:szCs w:val="26"/>
        </w:rPr>
        <w:t xml:space="preserve">is important because </w:t>
      </w:r>
      <w:r w:rsidR="00FB0D4F" w:rsidRPr="00A0494E">
        <w:rPr>
          <w:rFonts w:ascii="FS Me" w:hAnsi="FS Me"/>
          <w:sz w:val="26"/>
          <w:szCs w:val="26"/>
        </w:rPr>
        <w:t xml:space="preserve">each </w:t>
      </w:r>
      <w:r w:rsidR="008E045E" w:rsidRPr="00A0494E">
        <w:rPr>
          <w:rFonts w:ascii="FS Me" w:hAnsi="FS Me"/>
          <w:sz w:val="26"/>
          <w:szCs w:val="26"/>
        </w:rPr>
        <w:t xml:space="preserve">employment status </w:t>
      </w:r>
      <w:r w:rsidR="00FB0D4F" w:rsidRPr="00A0494E">
        <w:rPr>
          <w:rFonts w:ascii="FS Me" w:hAnsi="FS Me"/>
          <w:sz w:val="26"/>
          <w:szCs w:val="26"/>
        </w:rPr>
        <w:t>has different rights and responsibilities</w:t>
      </w:r>
      <w:r w:rsidR="00D02E63" w:rsidRPr="00A0494E">
        <w:rPr>
          <w:rFonts w:ascii="FS Me" w:hAnsi="FS Me"/>
          <w:sz w:val="26"/>
          <w:szCs w:val="26"/>
        </w:rPr>
        <w:t xml:space="preserve"> and </w:t>
      </w:r>
      <w:r w:rsidR="008E045E" w:rsidRPr="00A0494E">
        <w:rPr>
          <w:rFonts w:ascii="FS Me" w:hAnsi="FS Me"/>
          <w:sz w:val="26"/>
          <w:szCs w:val="26"/>
        </w:rPr>
        <w:t xml:space="preserve">so </w:t>
      </w:r>
      <w:r w:rsidR="00D02E63" w:rsidRPr="00A0494E">
        <w:rPr>
          <w:rFonts w:ascii="FS Me" w:hAnsi="FS Me"/>
          <w:sz w:val="26"/>
          <w:szCs w:val="26"/>
        </w:rPr>
        <w:t xml:space="preserve">you will </w:t>
      </w:r>
      <w:r w:rsidR="008E045E" w:rsidRPr="00A0494E">
        <w:rPr>
          <w:rFonts w:ascii="FS Me" w:hAnsi="FS Me"/>
          <w:sz w:val="26"/>
          <w:szCs w:val="26"/>
        </w:rPr>
        <w:t xml:space="preserve">have </w:t>
      </w:r>
      <w:r w:rsidR="00D02E63" w:rsidRPr="00A0494E">
        <w:rPr>
          <w:rFonts w:ascii="FS Me" w:hAnsi="FS Me"/>
          <w:sz w:val="26"/>
          <w:szCs w:val="26"/>
        </w:rPr>
        <w:t xml:space="preserve">too. </w:t>
      </w:r>
    </w:p>
    <w:p w14:paraId="2E19848F" w14:textId="4B2C01AF" w:rsidR="00B14689" w:rsidRDefault="008E045E" w:rsidP="00C8197E">
      <w:pPr>
        <w:rPr>
          <w:rFonts w:ascii="FS Me" w:hAnsi="FS Me"/>
          <w:sz w:val="28"/>
          <w:szCs w:val="28"/>
        </w:rPr>
      </w:pPr>
      <w:bookmarkStart w:id="1" w:name="_Hlk51141353"/>
      <w:bookmarkEnd w:id="0"/>
      <w:r w:rsidRPr="00DF5A8E">
        <w:rPr>
          <w:rFonts w:ascii="FS Me" w:hAnsi="FS Me"/>
          <w:color w:val="002060"/>
          <w:sz w:val="24"/>
          <w:szCs w:val="24"/>
        </w:rPr>
        <w:br/>
      </w:r>
      <w:r w:rsidR="00420CF9" w:rsidRPr="004348CE">
        <w:rPr>
          <w:rFonts w:ascii="FS Me" w:hAnsi="FS Me"/>
          <w:color w:val="002060"/>
          <w:sz w:val="32"/>
          <w:szCs w:val="32"/>
        </w:rPr>
        <w:t xml:space="preserve">Tax </w:t>
      </w:r>
      <w:r w:rsidR="0045322F">
        <w:rPr>
          <w:rFonts w:ascii="FS Me" w:hAnsi="FS Me"/>
          <w:color w:val="002060"/>
          <w:sz w:val="32"/>
          <w:szCs w:val="32"/>
        </w:rPr>
        <w:t xml:space="preserve">law </w:t>
      </w:r>
      <w:r w:rsidR="001D33DC">
        <w:rPr>
          <w:rFonts w:ascii="FS Me" w:hAnsi="FS Me"/>
          <w:color w:val="002060"/>
          <w:sz w:val="32"/>
          <w:szCs w:val="32"/>
        </w:rPr>
        <w:t xml:space="preserve">and </w:t>
      </w:r>
      <w:r w:rsidR="00420CF9" w:rsidRPr="004348CE">
        <w:rPr>
          <w:rFonts w:ascii="FS Me" w:hAnsi="FS Me"/>
          <w:color w:val="002060"/>
          <w:sz w:val="32"/>
          <w:szCs w:val="32"/>
        </w:rPr>
        <w:t>employment status</w:t>
      </w:r>
      <w:r w:rsidR="00420CF9">
        <w:rPr>
          <w:rFonts w:ascii="FS Me" w:hAnsi="FS Me"/>
          <w:sz w:val="28"/>
          <w:szCs w:val="28"/>
        </w:rPr>
        <w:t xml:space="preserve"> </w:t>
      </w:r>
    </w:p>
    <w:p w14:paraId="25F1BD73" w14:textId="23FF2D41" w:rsidR="00C8197E" w:rsidRPr="00A0494E" w:rsidRDefault="004348CE" w:rsidP="00C8197E">
      <w:pPr>
        <w:rPr>
          <w:rFonts w:ascii="FS Me" w:hAnsi="FS Me"/>
          <w:sz w:val="26"/>
          <w:szCs w:val="26"/>
        </w:rPr>
      </w:pPr>
      <w:r w:rsidRPr="00A0494E">
        <w:rPr>
          <w:rFonts w:ascii="FS Me" w:hAnsi="FS Me"/>
          <w:sz w:val="26"/>
          <w:szCs w:val="26"/>
        </w:rPr>
        <w:t xml:space="preserve">Tax employment </w:t>
      </w:r>
      <w:r w:rsidR="00C8197E" w:rsidRPr="00A0494E">
        <w:rPr>
          <w:rFonts w:ascii="FS Me" w:hAnsi="FS Me"/>
          <w:sz w:val="26"/>
          <w:szCs w:val="26"/>
        </w:rPr>
        <w:t xml:space="preserve">status </w:t>
      </w:r>
      <w:bookmarkEnd w:id="1"/>
      <w:r w:rsidR="00C8197E" w:rsidRPr="00A0494E">
        <w:rPr>
          <w:rFonts w:ascii="FS Me" w:hAnsi="FS Me"/>
          <w:sz w:val="26"/>
          <w:szCs w:val="26"/>
        </w:rPr>
        <w:t>is important as it affects the type and rate of Tax and National Insurance Contributions (NICs) a person pays.</w:t>
      </w:r>
    </w:p>
    <w:p w14:paraId="2F0E4D09" w14:textId="7279EDB5" w:rsidR="00C8197E" w:rsidRPr="00A0494E" w:rsidRDefault="00AD16D4" w:rsidP="00C8197E">
      <w:pPr>
        <w:rPr>
          <w:rFonts w:ascii="FS Me" w:hAnsi="FS Me"/>
          <w:sz w:val="26"/>
          <w:szCs w:val="26"/>
        </w:rPr>
      </w:pPr>
      <w:r w:rsidRPr="00A0494E">
        <w:rPr>
          <w:rFonts w:ascii="FS Me" w:hAnsi="FS Me"/>
          <w:sz w:val="26"/>
          <w:szCs w:val="26"/>
        </w:rPr>
        <w:t>Y</w:t>
      </w:r>
      <w:r w:rsidR="00C8197E" w:rsidRPr="00A0494E">
        <w:rPr>
          <w:rFonts w:ascii="FS Me" w:hAnsi="FS Me"/>
          <w:sz w:val="26"/>
          <w:szCs w:val="26"/>
        </w:rPr>
        <w:t>ou cannot just pick a tax employment status because it is better for you or your PA. Tax law can dictate your PA’s Tax Employment Status.</w:t>
      </w:r>
    </w:p>
    <w:p w14:paraId="4ECA8AAB" w14:textId="1C109843" w:rsidR="00C8197E" w:rsidRPr="00A0494E" w:rsidRDefault="00C8197E" w:rsidP="00C8197E">
      <w:pPr>
        <w:rPr>
          <w:rFonts w:ascii="FS Me" w:hAnsi="FS Me"/>
          <w:sz w:val="26"/>
          <w:szCs w:val="26"/>
        </w:rPr>
      </w:pPr>
      <w:r w:rsidRPr="00A0494E">
        <w:rPr>
          <w:rFonts w:ascii="FS Me" w:hAnsi="FS Me"/>
          <w:sz w:val="26"/>
          <w:szCs w:val="26"/>
        </w:rPr>
        <w:t>Should you get the status wrong, you could find that you have to pay any unpaid Tax and NICs to Her Majesty’s Revenue and Customs (HMRC) and, in some instances, a penalty charge too.</w:t>
      </w:r>
    </w:p>
    <w:p w14:paraId="4534ACE9" w14:textId="7923AB6B" w:rsidR="00C8197E" w:rsidRPr="00A0494E" w:rsidRDefault="00C8197E" w:rsidP="00C8197E">
      <w:pPr>
        <w:rPr>
          <w:rFonts w:ascii="FS Me" w:hAnsi="FS Me"/>
          <w:sz w:val="26"/>
          <w:szCs w:val="26"/>
        </w:rPr>
      </w:pPr>
      <w:r w:rsidRPr="00A0494E">
        <w:rPr>
          <w:rFonts w:ascii="FS Me" w:hAnsi="FS Me"/>
          <w:sz w:val="26"/>
          <w:szCs w:val="26"/>
        </w:rPr>
        <w:t xml:space="preserve">If you take on a PA who is genuinely self-employed, </w:t>
      </w:r>
      <w:bookmarkStart w:id="2" w:name="_Hlk51235314"/>
      <w:r w:rsidRPr="00A0494E">
        <w:rPr>
          <w:rFonts w:ascii="FS Me" w:hAnsi="FS Me"/>
          <w:sz w:val="26"/>
          <w:szCs w:val="26"/>
        </w:rPr>
        <w:t xml:space="preserve">you will not have the responsibility of deducting Tax and NICs from </w:t>
      </w:r>
      <w:r w:rsidR="00A0494E" w:rsidRPr="00A0494E">
        <w:rPr>
          <w:rFonts w:ascii="FS Me" w:hAnsi="FS Me"/>
          <w:sz w:val="26"/>
          <w:szCs w:val="26"/>
        </w:rPr>
        <w:t>their</w:t>
      </w:r>
      <w:r w:rsidRPr="00A0494E">
        <w:rPr>
          <w:rFonts w:ascii="FS Me" w:hAnsi="FS Me"/>
          <w:sz w:val="26"/>
          <w:szCs w:val="26"/>
        </w:rPr>
        <w:t xml:space="preserve"> wages </w:t>
      </w:r>
      <w:r w:rsidR="00AD16D4" w:rsidRPr="00A0494E">
        <w:rPr>
          <w:rFonts w:ascii="FS Me" w:hAnsi="FS Me"/>
          <w:sz w:val="26"/>
          <w:szCs w:val="26"/>
        </w:rPr>
        <w:t xml:space="preserve">as this will be their </w:t>
      </w:r>
      <w:r w:rsidRPr="00A0494E">
        <w:rPr>
          <w:rFonts w:ascii="FS Me" w:hAnsi="FS Me"/>
          <w:sz w:val="26"/>
          <w:szCs w:val="26"/>
        </w:rPr>
        <w:t>responsibility.</w:t>
      </w:r>
    </w:p>
    <w:bookmarkEnd w:id="2"/>
    <w:p w14:paraId="10DA36AC" w14:textId="2495C357" w:rsidR="00C8197E" w:rsidRPr="00A0494E" w:rsidRDefault="00C8197E" w:rsidP="00C8197E">
      <w:pPr>
        <w:rPr>
          <w:rFonts w:ascii="FS Me" w:hAnsi="FS Me"/>
          <w:sz w:val="26"/>
          <w:szCs w:val="26"/>
        </w:rPr>
      </w:pPr>
      <w:r w:rsidRPr="00A0494E">
        <w:rPr>
          <w:rFonts w:ascii="FS Me" w:hAnsi="FS Me"/>
          <w:sz w:val="26"/>
          <w:szCs w:val="26"/>
        </w:rPr>
        <w:lastRenderedPageBreak/>
        <w:t>If you use an agency, they are the employers so you do not need to do anything.</w:t>
      </w:r>
    </w:p>
    <w:p w14:paraId="77F3D3CE" w14:textId="34A2BE24" w:rsidR="00D02E63" w:rsidRPr="003568B9" w:rsidRDefault="00D02E63" w:rsidP="00D02E63">
      <w:pPr>
        <w:rPr>
          <w:rFonts w:ascii="FS Me" w:hAnsi="FS Me"/>
          <w:b/>
          <w:bCs/>
          <w:sz w:val="26"/>
          <w:szCs w:val="26"/>
        </w:rPr>
      </w:pPr>
      <w:r w:rsidRPr="00A0494E">
        <w:rPr>
          <w:rFonts w:ascii="FS Me" w:hAnsi="FS Me"/>
          <w:sz w:val="26"/>
          <w:szCs w:val="26"/>
        </w:rPr>
        <w:t xml:space="preserve">If your PA is employed by you, </w:t>
      </w:r>
      <w:r w:rsidR="008E045E" w:rsidRPr="00A0494E">
        <w:rPr>
          <w:rFonts w:ascii="FS Me" w:hAnsi="FS Me"/>
          <w:sz w:val="26"/>
          <w:szCs w:val="26"/>
        </w:rPr>
        <w:t xml:space="preserve">it’s your </w:t>
      </w:r>
      <w:r w:rsidRPr="00A0494E">
        <w:rPr>
          <w:rFonts w:ascii="FS Me" w:hAnsi="FS Me"/>
          <w:sz w:val="26"/>
          <w:szCs w:val="26"/>
        </w:rPr>
        <w:t xml:space="preserve">responsibility </w:t>
      </w:r>
      <w:r w:rsidR="008E045E" w:rsidRPr="00A0494E">
        <w:rPr>
          <w:rFonts w:ascii="FS Me" w:hAnsi="FS Me"/>
          <w:sz w:val="26"/>
          <w:szCs w:val="26"/>
        </w:rPr>
        <w:t xml:space="preserve">to </w:t>
      </w:r>
      <w:r w:rsidRPr="00A0494E">
        <w:rPr>
          <w:rFonts w:ascii="FS Me" w:hAnsi="FS Me"/>
          <w:sz w:val="26"/>
          <w:szCs w:val="26"/>
        </w:rPr>
        <w:t xml:space="preserve">deduct Tax and NICs from </w:t>
      </w:r>
      <w:r w:rsidR="008E045E" w:rsidRPr="00A0494E">
        <w:rPr>
          <w:rFonts w:ascii="FS Me" w:hAnsi="FS Me"/>
          <w:sz w:val="26"/>
          <w:szCs w:val="26"/>
        </w:rPr>
        <w:t xml:space="preserve">their </w:t>
      </w:r>
      <w:r w:rsidRPr="00A0494E">
        <w:rPr>
          <w:rFonts w:ascii="FS Me" w:hAnsi="FS Me"/>
          <w:sz w:val="26"/>
          <w:szCs w:val="26"/>
        </w:rPr>
        <w:t xml:space="preserve">wages. </w:t>
      </w:r>
      <w:r w:rsidRPr="003568B9">
        <w:rPr>
          <w:rFonts w:ascii="FS Me" w:hAnsi="FS Me"/>
          <w:b/>
          <w:bCs/>
          <w:sz w:val="26"/>
          <w:szCs w:val="26"/>
        </w:rPr>
        <w:t>If you join KCIL’s payroll service</w:t>
      </w:r>
      <w:r w:rsidR="008E045E" w:rsidRPr="003568B9">
        <w:rPr>
          <w:rFonts w:ascii="FS Me" w:hAnsi="FS Me"/>
          <w:b/>
          <w:bCs/>
          <w:sz w:val="26"/>
          <w:szCs w:val="26"/>
        </w:rPr>
        <w:t xml:space="preserve"> for free</w:t>
      </w:r>
      <w:r w:rsidRPr="003568B9">
        <w:rPr>
          <w:rFonts w:ascii="FS Me" w:hAnsi="FS Me"/>
          <w:b/>
          <w:bCs/>
          <w:sz w:val="26"/>
          <w:szCs w:val="26"/>
        </w:rPr>
        <w:t xml:space="preserve"> </w:t>
      </w:r>
      <w:r w:rsidR="008E045E" w:rsidRPr="003568B9">
        <w:rPr>
          <w:rFonts w:ascii="FS Me" w:hAnsi="FS Me"/>
          <w:b/>
          <w:bCs/>
          <w:sz w:val="26"/>
          <w:szCs w:val="26"/>
        </w:rPr>
        <w:t>this will be done for you so you won’t have to worry about it.</w:t>
      </w:r>
    </w:p>
    <w:p w14:paraId="62DAF3FD" w14:textId="77777777" w:rsidR="008E045E" w:rsidRPr="00DF5A8E" w:rsidRDefault="008E045E" w:rsidP="00C8197E">
      <w:pPr>
        <w:rPr>
          <w:rFonts w:ascii="FS Me" w:hAnsi="FS Me"/>
          <w:b/>
          <w:bCs/>
          <w:color w:val="002060"/>
          <w:sz w:val="24"/>
          <w:szCs w:val="24"/>
        </w:rPr>
      </w:pPr>
    </w:p>
    <w:p w14:paraId="1E7017AA" w14:textId="62654A29" w:rsidR="00C8197E" w:rsidRPr="007B2464" w:rsidRDefault="00C8197E" w:rsidP="00C8197E">
      <w:pPr>
        <w:rPr>
          <w:rFonts w:ascii="FS Me" w:hAnsi="FS Me"/>
          <w:b/>
          <w:bCs/>
          <w:color w:val="002060"/>
          <w:sz w:val="28"/>
          <w:szCs w:val="28"/>
        </w:rPr>
      </w:pPr>
      <w:r w:rsidRPr="007B2464">
        <w:rPr>
          <w:rFonts w:ascii="FS Me" w:hAnsi="FS Me"/>
          <w:b/>
          <w:bCs/>
          <w:color w:val="002060"/>
          <w:sz w:val="28"/>
          <w:szCs w:val="28"/>
        </w:rPr>
        <w:t>Deciding if your PA is employed or self-employed</w:t>
      </w:r>
    </w:p>
    <w:p w14:paraId="72F85375" w14:textId="1F4B1762" w:rsidR="00C8197E" w:rsidRPr="00A0494E" w:rsidRDefault="00C8197E" w:rsidP="00C8197E">
      <w:pPr>
        <w:rPr>
          <w:rFonts w:ascii="FS Me" w:hAnsi="FS Me"/>
          <w:sz w:val="26"/>
          <w:szCs w:val="26"/>
        </w:rPr>
      </w:pPr>
      <w:r w:rsidRPr="00A0494E">
        <w:rPr>
          <w:rFonts w:ascii="FS Me" w:hAnsi="FS Me"/>
          <w:sz w:val="26"/>
          <w:szCs w:val="26"/>
        </w:rPr>
        <w:t>Self-employed workers will be registered with HMRC so you could ask them for a copy of their registration letter.</w:t>
      </w:r>
    </w:p>
    <w:p w14:paraId="3BA6A298" w14:textId="77777777" w:rsidR="00C8197E" w:rsidRPr="00A0494E" w:rsidRDefault="00C8197E" w:rsidP="00C8197E">
      <w:pPr>
        <w:rPr>
          <w:rFonts w:ascii="FS Me" w:hAnsi="FS Me"/>
          <w:sz w:val="26"/>
          <w:szCs w:val="26"/>
        </w:rPr>
      </w:pPr>
      <w:r w:rsidRPr="00A0494E">
        <w:rPr>
          <w:rFonts w:ascii="FS Me" w:hAnsi="FS Me"/>
          <w:sz w:val="26"/>
          <w:szCs w:val="26"/>
        </w:rPr>
        <w:t>In most cases it is generally straightforward to decide someone’s tax employment status.</w:t>
      </w:r>
    </w:p>
    <w:p w14:paraId="7A55C01E" w14:textId="34703FB7" w:rsidR="00C8197E" w:rsidRPr="00A0494E" w:rsidRDefault="00C8197E" w:rsidP="00C8197E">
      <w:pPr>
        <w:rPr>
          <w:rFonts w:ascii="FS Me" w:hAnsi="FS Me"/>
          <w:sz w:val="26"/>
          <w:szCs w:val="26"/>
        </w:rPr>
      </w:pPr>
      <w:r w:rsidRPr="00A0494E">
        <w:rPr>
          <w:rFonts w:ascii="FS Me" w:hAnsi="FS Me"/>
          <w:sz w:val="26"/>
          <w:szCs w:val="26"/>
        </w:rPr>
        <w:t xml:space="preserve">If the answer is 'Yes' to all or most of the following questions, then your PA is probably </w:t>
      </w:r>
      <w:r w:rsidRPr="00A0494E">
        <w:rPr>
          <w:rFonts w:ascii="FS Me" w:hAnsi="FS Me"/>
          <w:b/>
          <w:bCs/>
          <w:sz w:val="26"/>
          <w:szCs w:val="26"/>
        </w:rPr>
        <w:t>an employee</w:t>
      </w:r>
      <w:r w:rsidRPr="00A0494E">
        <w:rPr>
          <w:rFonts w:ascii="FS Me" w:hAnsi="FS Me"/>
          <w:sz w:val="26"/>
          <w:szCs w:val="26"/>
        </w:rPr>
        <w:t>:</w:t>
      </w:r>
    </w:p>
    <w:p w14:paraId="46B83EA7" w14:textId="7F725892"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you tell them what work to do as well as how and when to do it?</w:t>
      </w:r>
    </w:p>
    <w:p w14:paraId="254871E6" w14:textId="44A836B8"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have to do the work themselves?</w:t>
      </w:r>
    </w:p>
    <w:p w14:paraId="6746473D" w14:textId="5D1632FE"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you move them from task to task?</w:t>
      </w:r>
    </w:p>
    <w:p w14:paraId="0E27E254" w14:textId="667F6401"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 xml:space="preserve">Are they contracted to work a set </w:t>
      </w:r>
      <w:r w:rsidR="00F0709B" w:rsidRPr="00A0494E">
        <w:rPr>
          <w:rFonts w:ascii="FS Me" w:hAnsi="FS Me"/>
          <w:sz w:val="26"/>
          <w:szCs w:val="26"/>
        </w:rPr>
        <w:t>number</w:t>
      </w:r>
      <w:r w:rsidRPr="00A0494E">
        <w:rPr>
          <w:rFonts w:ascii="FS Me" w:hAnsi="FS Me"/>
          <w:sz w:val="26"/>
          <w:szCs w:val="26"/>
        </w:rPr>
        <w:t xml:space="preserve"> of hours?</w:t>
      </w:r>
    </w:p>
    <w:p w14:paraId="626E2CEB" w14:textId="6DFFE8D5"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get regular pay or a salary, even if there is no work available?</w:t>
      </w:r>
    </w:p>
    <w:p w14:paraId="37BE0D23" w14:textId="53160E05"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they get overtime pay or bonus pay?</w:t>
      </w:r>
    </w:p>
    <w:p w14:paraId="110AC26C" w14:textId="56EF6B06"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get benefits such as paid leave or a pension as part of their contract?</w:t>
      </w:r>
    </w:p>
    <w:p w14:paraId="4F6B5D74" w14:textId="79640603" w:rsidR="00C8197E" w:rsidRPr="00A0494E" w:rsidRDefault="00C8197E" w:rsidP="00A0494E">
      <w:pPr>
        <w:ind w:left="360"/>
        <w:rPr>
          <w:rFonts w:ascii="FS Me" w:hAnsi="FS Me"/>
          <w:sz w:val="26"/>
          <w:szCs w:val="26"/>
        </w:rPr>
      </w:pPr>
      <w:r w:rsidRPr="00A0494E">
        <w:rPr>
          <w:rFonts w:ascii="FS Me" w:hAnsi="FS Me"/>
          <w:sz w:val="26"/>
          <w:szCs w:val="26"/>
        </w:rPr>
        <w:t>If the answer is 'Yes' to all or most of the following questions, it will usually mean that your</w:t>
      </w:r>
      <w:r w:rsidR="0045322F" w:rsidRPr="00A0494E">
        <w:rPr>
          <w:rFonts w:ascii="FS Me" w:hAnsi="FS Me"/>
          <w:sz w:val="26"/>
          <w:szCs w:val="26"/>
        </w:rPr>
        <w:t xml:space="preserve"> </w:t>
      </w:r>
      <w:r w:rsidRPr="00A0494E">
        <w:rPr>
          <w:rFonts w:ascii="FS Me" w:hAnsi="FS Me"/>
          <w:b/>
          <w:bCs/>
          <w:sz w:val="26"/>
          <w:szCs w:val="26"/>
        </w:rPr>
        <w:t>PA is self-employed</w:t>
      </w:r>
      <w:r w:rsidRPr="00A0494E">
        <w:rPr>
          <w:rFonts w:ascii="FS Me" w:hAnsi="FS Me"/>
          <w:sz w:val="26"/>
          <w:szCs w:val="26"/>
        </w:rPr>
        <w:t>:</w:t>
      </w:r>
    </w:p>
    <w:p w14:paraId="724F9516" w14:textId="6E81A39A"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they hire someone else to do the work for them or engage helpers at their own expense?</w:t>
      </w:r>
    </w:p>
    <w:p w14:paraId="7217725D" w14:textId="63C2368A"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decide what work is done, when and where or how it is done?</w:t>
      </w:r>
    </w:p>
    <w:p w14:paraId="088B3FEB" w14:textId="71CFBB97"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risk their own money?</w:t>
      </w:r>
    </w:p>
    <w:p w14:paraId="034126EC" w14:textId="77777777" w:rsid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provide the main items of equipment they need to do their job, not just the small tools that many employees provide for themselves?</w:t>
      </w:r>
    </w:p>
    <w:p w14:paraId="22151D0B" w14:textId="440808A9"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agree to do a job for a fixed price regardless of how long it takes to finish the job?</w:t>
      </w:r>
    </w:p>
    <w:p w14:paraId="0F2E6F1C" w14:textId="04540031"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lastRenderedPageBreak/>
        <w:t>Do they use their own money to buy business assets, pay for running costs and so on?</w:t>
      </w:r>
    </w:p>
    <w:p w14:paraId="03695114" w14:textId="5753F92D"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they make a loss or a profit?</w:t>
      </w:r>
    </w:p>
    <w:p w14:paraId="7A581FD0" w14:textId="6FCB5F73" w:rsidR="00C8197E" w:rsidRPr="00A0494E" w:rsidRDefault="00DF5A8E" w:rsidP="00C8197E">
      <w:pPr>
        <w:rPr>
          <w:rFonts w:ascii="FS Me" w:hAnsi="FS Me"/>
          <w:sz w:val="26"/>
          <w:szCs w:val="26"/>
        </w:rPr>
      </w:pPr>
      <w:r>
        <w:rPr>
          <w:rFonts w:ascii="FS Me" w:hAnsi="FS Me"/>
          <w:sz w:val="26"/>
          <w:szCs w:val="26"/>
        </w:rPr>
        <w:br/>
      </w:r>
      <w:r w:rsidR="00C8197E" w:rsidRPr="00A0494E">
        <w:rPr>
          <w:rFonts w:ascii="FS Me" w:hAnsi="FS Me"/>
          <w:sz w:val="26"/>
          <w:szCs w:val="26"/>
        </w:rPr>
        <w:t>If you have any doubts, HMRC can help you decide the tax employment status of your PA.</w:t>
      </w:r>
    </w:p>
    <w:p w14:paraId="21C96D91" w14:textId="77777777" w:rsidR="00C8197E" w:rsidRPr="00A0494E" w:rsidRDefault="00C8197E" w:rsidP="00C8197E">
      <w:pPr>
        <w:rPr>
          <w:rFonts w:ascii="FS Me" w:hAnsi="FS Me"/>
          <w:sz w:val="26"/>
          <w:szCs w:val="26"/>
        </w:rPr>
      </w:pPr>
      <w:r w:rsidRPr="00A0494E">
        <w:rPr>
          <w:rFonts w:ascii="FS Me" w:hAnsi="FS Me"/>
          <w:sz w:val="26"/>
          <w:szCs w:val="26"/>
        </w:rPr>
        <w:t>They offer an online tool which you can use to help you:</w:t>
      </w:r>
    </w:p>
    <w:p w14:paraId="477D2905" w14:textId="3AF5B35B" w:rsidR="00C8197E" w:rsidRPr="00A0494E" w:rsidRDefault="00E2483F" w:rsidP="00C8197E">
      <w:pPr>
        <w:rPr>
          <w:rFonts w:ascii="FS Me" w:hAnsi="FS Me"/>
          <w:sz w:val="26"/>
          <w:szCs w:val="26"/>
        </w:rPr>
      </w:pPr>
      <w:hyperlink r:id="rId10" w:history="1">
        <w:r w:rsidR="00C8197E" w:rsidRPr="00A0494E">
          <w:rPr>
            <w:rStyle w:val="Hyperlink"/>
            <w:rFonts w:ascii="FS Me" w:hAnsi="FS Me"/>
            <w:sz w:val="26"/>
            <w:szCs w:val="26"/>
          </w:rPr>
          <w:t>www.gov.uk/guidance/check-employment-status-for-tax</w:t>
        </w:r>
      </w:hyperlink>
    </w:p>
    <w:p w14:paraId="1FA41953" w14:textId="23919674" w:rsidR="00C8197E" w:rsidRPr="00A0494E" w:rsidRDefault="00C8197E" w:rsidP="00C8197E">
      <w:pPr>
        <w:rPr>
          <w:rFonts w:ascii="FS Me" w:hAnsi="FS Me"/>
          <w:sz w:val="26"/>
          <w:szCs w:val="26"/>
        </w:rPr>
      </w:pPr>
      <w:r w:rsidRPr="00A0494E">
        <w:rPr>
          <w:rFonts w:ascii="FS Me" w:hAnsi="FS Me"/>
          <w:sz w:val="26"/>
          <w:szCs w:val="26"/>
        </w:rPr>
        <w:t>HMRC says you can rely on the tool answer as evidence of your PA’s status for Tax and NIC purposes providing you answered the questions accurately. You should print or save a copy of the enquiry and result so that if there are any questions from HMRC at a later date you can show these as evidence that you ran a tax employment status check.</w:t>
      </w:r>
    </w:p>
    <w:p w14:paraId="58C190BD" w14:textId="422B2451" w:rsidR="00C8197E" w:rsidRPr="00A0494E" w:rsidRDefault="00C8197E" w:rsidP="00C8197E">
      <w:pPr>
        <w:rPr>
          <w:rFonts w:ascii="FS Me" w:hAnsi="FS Me"/>
          <w:sz w:val="26"/>
          <w:szCs w:val="26"/>
        </w:rPr>
      </w:pPr>
      <w:r w:rsidRPr="00A0494E">
        <w:rPr>
          <w:rFonts w:ascii="FS Me" w:hAnsi="FS Me"/>
          <w:sz w:val="26"/>
          <w:szCs w:val="26"/>
        </w:rPr>
        <w:t>You can also contact the HMRC customer service team to ask for a written opinion about your situation:</w:t>
      </w:r>
    </w:p>
    <w:p w14:paraId="14DA87E4" w14:textId="6EC33D77" w:rsidR="00C8197E" w:rsidRPr="00DF5A8E" w:rsidRDefault="00E2483F" w:rsidP="00C8197E">
      <w:pPr>
        <w:rPr>
          <w:rFonts w:ascii="FS Me" w:hAnsi="FS Me"/>
          <w:sz w:val="26"/>
          <w:szCs w:val="26"/>
        </w:rPr>
      </w:pPr>
      <w:hyperlink r:id="rId11" w:history="1">
        <w:r w:rsidR="00C8197E" w:rsidRPr="00DF5A8E">
          <w:rPr>
            <w:rStyle w:val="Hyperlink"/>
            <w:rFonts w:ascii="FS Me" w:hAnsi="FS Me"/>
            <w:sz w:val="26"/>
            <w:szCs w:val="26"/>
          </w:rPr>
          <w:t>www.gov.uk/government/organisations/hm-revenue-customs/contact/status-customerservice-team</w:t>
        </w:r>
      </w:hyperlink>
    </w:p>
    <w:p w14:paraId="1E9BF884" w14:textId="77777777" w:rsidR="00C8197E" w:rsidRPr="00C8197E" w:rsidRDefault="00C8197E" w:rsidP="00C8197E">
      <w:pPr>
        <w:rPr>
          <w:rFonts w:ascii="FS Me" w:hAnsi="FS Me"/>
          <w:sz w:val="28"/>
          <w:szCs w:val="28"/>
        </w:rPr>
      </w:pPr>
      <w:r w:rsidRPr="00C8197E">
        <w:rPr>
          <w:rFonts w:ascii="FS Me" w:hAnsi="FS Me"/>
          <w:sz w:val="28"/>
          <w:szCs w:val="28"/>
        </w:rPr>
        <w:t>Tel: 0300 123 2326</w:t>
      </w:r>
    </w:p>
    <w:p w14:paraId="500FD96C" w14:textId="6D3EC3B9" w:rsidR="00420CF9" w:rsidRPr="00DF5A8E" w:rsidRDefault="00DF5A8E" w:rsidP="00C8197E">
      <w:pPr>
        <w:rPr>
          <w:rFonts w:ascii="FS Me" w:hAnsi="FS Me"/>
          <w:color w:val="C00000"/>
          <w:sz w:val="32"/>
          <w:szCs w:val="32"/>
        </w:rPr>
      </w:pPr>
      <w:r w:rsidRPr="00DF5A8E">
        <w:rPr>
          <w:rFonts w:ascii="FS Me" w:hAnsi="FS Me"/>
          <w:color w:val="002060"/>
          <w:sz w:val="24"/>
          <w:szCs w:val="24"/>
        </w:rPr>
        <w:br/>
      </w:r>
      <w:r w:rsidR="0045322F" w:rsidRPr="00DF5A8E">
        <w:rPr>
          <w:rFonts w:ascii="FS Me" w:hAnsi="FS Me"/>
          <w:color w:val="C00000"/>
          <w:sz w:val="32"/>
          <w:szCs w:val="32"/>
        </w:rPr>
        <w:t>Employment law</w:t>
      </w:r>
      <w:r w:rsidR="001D33DC" w:rsidRPr="00DF5A8E">
        <w:rPr>
          <w:rFonts w:ascii="FS Me" w:hAnsi="FS Me"/>
          <w:color w:val="C00000"/>
          <w:sz w:val="32"/>
          <w:szCs w:val="32"/>
        </w:rPr>
        <w:t xml:space="preserve"> and employment status</w:t>
      </w:r>
    </w:p>
    <w:p w14:paraId="084C8FDA" w14:textId="613C50D5" w:rsidR="00923B92" w:rsidRPr="00A0494E" w:rsidRDefault="008E045E" w:rsidP="00A0494E">
      <w:pPr>
        <w:rPr>
          <w:rFonts w:ascii="FS Me" w:hAnsi="FS Me"/>
          <w:sz w:val="26"/>
          <w:szCs w:val="26"/>
        </w:rPr>
      </w:pPr>
      <w:r w:rsidRPr="00A0494E">
        <w:rPr>
          <w:rFonts w:ascii="FS Me" w:hAnsi="FS Me"/>
          <w:sz w:val="26"/>
          <w:szCs w:val="26"/>
        </w:rPr>
        <w:t>Under employment law employees and self-employed workers have different rights.</w:t>
      </w:r>
      <w:r w:rsidR="00923B92" w:rsidRPr="00A0494E">
        <w:rPr>
          <w:rFonts w:ascii="FS Me" w:hAnsi="FS Me"/>
          <w:sz w:val="26"/>
          <w:szCs w:val="26"/>
        </w:rPr>
        <w:t xml:space="preserve"> There is also the employment status of ‘worker’ which are those people who typically have ‘casual’, ‘freelance’, or ‘zero hours’, contracts</w:t>
      </w:r>
      <w:r w:rsidR="00A1753B" w:rsidRPr="00A0494E">
        <w:rPr>
          <w:rFonts w:ascii="FS Me" w:hAnsi="FS Me"/>
          <w:sz w:val="26"/>
          <w:szCs w:val="26"/>
        </w:rPr>
        <w:t xml:space="preserve">. However, </w:t>
      </w:r>
      <w:r w:rsidR="00923B92" w:rsidRPr="00A0494E">
        <w:rPr>
          <w:rFonts w:ascii="FS Me" w:hAnsi="FS Me"/>
          <w:sz w:val="26"/>
          <w:szCs w:val="26"/>
        </w:rPr>
        <w:t>here we are mainly looking at the differences between employees/workers and self-employed PAs.</w:t>
      </w:r>
    </w:p>
    <w:p w14:paraId="2D9E855C" w14:textId="40334666" w:rsidR="001E258F" w:rsidRPr="001D33DC" w:rsidRDefault="001D33DC" w:rsidP="005F27A0">
      <w:pPr>
        <w:rPr>
          <w:rFonts w:ascii="FS Me" w:hAnsi="FS Me"/>
          <w:color w:val="002060"/>
          <w:sz w:val="28"/>
          <w:szCs w:val="28"/>
        </w:rPr>
      </w:pPr>
      <w:r w:rsidRPr="001D33DC">
        <w:rPr>
          <w:rFonts w:ascii="FS Me" w:hAnsi="FS Me"/>
          <w:color w:val="002060"/>
          <w:sz w:val="28"/>
          <w:szCs w:val="28"/>
        </w:rPr>
        <w:t>Employee rights</w:t>
      </w:r>
    </w:p>
    <w:p w14:paraId="15C73924" w14:textId="77777777" w:rsidR="005F27A0" w:rsidRPr="00A0494E" w:rsidRDefault="005F27A0" w:rsidP="005F27A0">
      <w:pPr>
        <w:rPr>
          <w:rFonts w:ascii="FS Me" w:hAnsi="FS Me"/>
          <w:sz w:val="26"/>
          <w:szCs w:val="26"/>
        </w:rPr>
      </w:pPr>
      <w:r w:rsidRPr="00A0494E">
        <w:rPr>
          <w:rFonts w:ascii="FS Me" w:hAnsi="FS Me"/>
          <w:sz w:val="26"/>
          <w:szCs w:val="26"/>
        </w:rPr>
        <w:t>All employees are workers, but an employee has extra employment rights and responsibilities that don’t apply to workers.</w:t>
      </w:r>
    </w:p>
    <w:p w14:paraId="16E7C8E9" w14:textId="77777777" w:rsidR="005F27A0" w:rsidRPr="00A0494E" w:rsidRDefault="005F27A0" w:rsidP="005F27A0">
      <w:pPr>
        <w:rPr>
          <w:rFonts w:ascii="FS Me" w:hAnsi="FS Me"/>
          <w:sz w:val="26"/>
          <w:szCs w:val="26"/>
        </w:rPr>
      </w:pPr>
      <w:r w:rsidRPr="00A0494E">
        <w:rPr>
          <w:rFonts w:ascii="FS Me" w:hAnsi="FS Me"/>
          <w:sz w:val="26"/>
          <w:szCs w:val="26"/>
        </w:rPr>
        <w:t>Worker’s rights include:</w:t>
      </w:r>
    </w:p>
    <w:p w14:paraId="55135A46" w14:textId="76FA1310"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Getting the National Minimum Wage</w:t>
      </w:r>
    </w:p>
    <w:p w14:paraId="627B2225" w14:textId="71431786"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Protection against unlawful deductions from wages</w:t>
      </w:r>
    </w:p>
    <w:p w14:paraId="28D9C2CE" w14:textId="7BC7DA62"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The statutory minimum level of paid holiday</w:t>
      </w:r>
    </w:p>
    <w:p w14:paraId="451318C0" w14:textId="70756000"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The statutory minimum length of rest breaks</w:t>
      </w:r>
    </w:p>
    <w:p w14:paraId="08A95545" w14:textId="6D18C7C7"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lastRenderedPageBreak/>
        <w:t>To not work more than 48 hours on average per week or to opt out of this right if they choose</w:t>
      </w:r>
    </w:p>
    <w:p w14:paraId="6338F189" w14:textId="3C2EBD07"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Protection against unlawful discrimination</w:t>
      </w:r>
    </w:p>
    <w:p w14:paraId="1A96FAD3" w14:textId="42232FD2"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Protection for ‘whistleblowing’ - reporting wrongdoing in the workplace</w:t>
      </w:r>
    </w:p>
    <w:p w14:paraId="2D213344" w14:textId="05E9DD54"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To not be treated less favourably if they work part-time</w:t>
      </w:r>
    </w:p>
    <w:p w14:paraId="6DB87D89" w14:textId="77777777" w:rsidR="005F27A0" w:rsidRPr="00A0494E" w:rsidRDefault="005F27A0" w:rsidP="005F27A0">
      <w:pPr>
        <w:rPr>
          <w:rFonts w:ascii="FS Me" w:hAnsi="FS Me"/>
          <w:sz w:val="26"/>
          <w:szCs w:val="26"/>
        </w:rPr>
      </w:pPr>
      <w:r w:rsidRPr="00A0494E">
        <w:rPr>
          <w:rFonts w:ascii="FS Me" w:hAnsi="FS Me"/>
          <w:sz w:val="26"/>
          <w:szCs w:val="26"/>
        </w:rPr>
        <w:t>Employee rights include all worker’s rights but also the following rights:</w:t>
      </w:r>
    </w:p>
    <w:p w14:paraId="59B4D5B2" w14:textId="6510FFA8"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Statutory Sick Pay</w:t>
      </w:r>
    </w:p>
    <w:p w14:paraId="09770148" w14:textId="49012DB2"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Statutory maternity, paternity, adoption and shared parental leave and pay (workers only get pay, not leave)</w:t>
      </w:r>
    </w:p>
    <w:p w14:paraId="3578E50C" w14:textId="1865B678"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Minimum notice periods if their employment will be ending, for example if an employer is dismissing them</w:t>
      </w:r>
    </w:p>
    <w:p w14:paraId="79F7D88B" w14:textId="109C0CD9"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Protection against unfair dismissal</w:t>
      </w:r>
    </w:p>
    <w:p w14:paraId="343B4EDF" w14:textId="632378C9"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The right to request flexible working</w:t>
      </w:r>
    </w:p>
    <w:p w14:paraId="624D9CF2" w14:textId="6AC5C5AD"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Time off for emergencies</w:t>
      </w:r>
    </w:p>
    <w:p w14:paraId="568AEB3F" w14:textId="0EE92F34"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Statutory Redundancy Pay</w:t>
      </w:r>
    </w:p>
    <w:p w14:paraId="18B2578A" w14:textId="35AC85AD" w:rsidR="005F27A0" w:rsidRPr="00DF5A8E" w:rsidRDefault="005F27A0" w:rsidP="005F27A0">
      <w:pPr>
        <w:rPr>
          <w:rFonts w:ascii="FS Me" w:hAnsi="FS Me"/>
          <w:sz w:val="24"/>
          <w:szCs w:val="24"/>
        </w:rPr>
      </w:pPr>
    </w:p>
    <w:p w14:paraId="60FBBB86" w14:textId="77777777" w:rsidR="007B2464" w:rsidRPr="007B2464" w:rsidRDefault="007B2464" w:rsidP="007B2464">
      <w:pPr>
        <w:rPr>
          <w:rFonts w:ascii="FS Me" w:hAnsi="FS Me"/>
          <w:b/>
          <w:bCs/>
          <w:color w:val="002060"/>
          <w:sz w:val="28"/>
          <w:szCs w:val="28"/>
        </w:rPr>
      </w:pPr>
      <w:r w:rsidRPr="007B2464">
        <w:rPr>
          <w:rFonts w:ascii="FS Me" w:hAnsi="FS Me"/>
          <w:b/>
          <w:bCs/>
          <w:color w:val="002060"/>
          <w:sz w:val="28"/>
          <w:szCs w:val="28"/>
        </w:rPr>
        <w:t>Self-employed PAs rights and responsibilities</w:t>
      </w:r>
    </w:p>
    <w:p w14:paraId="2D7A89E9" w14:textId="353E808D" w:rsidR="007B2464" w:rsidRPr="00A0494E" w:rsidRDefault="007B2464" w:rsidP="007B2464">
      <w:pPr>
        <w:rPr>
          <w:rFonts w:ascii="FS Me" w:hAnsi="FS Me"/>
          <w:sz w:val="26"/>
          <w:szCs w:val="26"/>
        </w:rPr>
      </w:pPr>
      <w:r w:rsidRPr="00A0494E">
        <w:rPr>
          <w:rFonts w:ascii="FS Me" w:hAnsi="FS Me"/>
          <w:sz w:val="26"/>
          <w:szCs w:val="26"/>
        </w:rPr>
        <w:t>The genuinely self-employed are not covered by employment law</w:t>
      </w:r>
      <w:r w:rsidR="00A1753B" w:rsidRPr="00A0494E">
        <w:rPr>
          <w:rFonts w:ascii="FS Me" w:hAnsi="FS Me"/>
          <w:sz w:val="26"/>
          <w:szCs w:val="26"/>
        </w:rPr>
        <w:t xml:space="preserve"> because they are their own boss</w:t>
      </w:r>
      <w:r w:rsidRPr="00A0494E">
        <w:rPr>
          <w:rFonts w:ascii="FS Me" w:hAnsi="FS Me"/>
          <w:sz w:val="26"/>
          <w:szCs w:val="26"/>
        </w:rPr>
        <w:t xml:space="preserve">, and </w:t>
      </w:r>
      <w:r w:rsidR="00A1753B" w:rsidRPr="00A0494E">
        <w:rPr>
          <w:rFonts w:ascii="FS Me" w:hAnsi="FS Me"/>
          <w:sz w:val="26"/>
          <w:szCs w:val="26"/>
        </w:rPr>
        <w:t xml:space="preserve">so </w:t>
      </w:r>
      <w:r w:rsidRPr="00A0494E">
        <w:rPr>
          <w:rFonts w:ascii="FS Me" w:hAnsi="FS Me"/>
          <w:sz w:val="26"/>
          <w:szCs w:val="26"/>
        </w:rPr>
        <w:t>do not have the rights of an employee/worker</w:t>
      </w:r>
      <w:r w:rsidR="00A1753B" w:rsidRPr="00A0494E">
        <w:rPr>
          <w:rFonts w:ascii="FS Me" w:hAnsi="FS Me"/>
          <w:sz w:val="26"/>
          <w:szCs w:val="26"/>
        </w:rPr>
        <w:t xml:space="preserve"> as </w:t>
      </w:r>
      <w:r w:rsidRPr="00A0494E">
        <w:rPr>
          <w:rFonts w:ascii="FS Me" w:hAnsi="FS Me"/>
          <w:sz w:val="26"/>
          <w:szCs w:val="26"/>
        </w:rPr>
        <w:t xml:space="preserve">listed above. They are </w:t>
      </w:r>
      <w:r w:rsidR="00A1753B" w:rsidRPr="00A0494E">
        <w:rPr>
          <w:rFonts w:ascii="FS Me" w:hAnsi="FS Me"/>
          <w:sz w:val="26"/>
          <w:szCs w:val="26"/>
        </w:rPr>
        <w:t xml:space="preserve">also </w:t>
      </w:r>
      <w:r w:rsidRPr="00A0494E">
        <w:rPr>
          <w:rFonts w:ascii="FS Me" w:hAnsi="FS Me"/>
          <w:sz w:val="26"/>
          <w:szCs w:val="26"/>
        </w:rPr>
        <w:t>responsible for paying their own tax and NICs. However, if a person is self-employed:</w:t>
      </w:r>
    </w:p>
    <w:p w14:paraId="51097D6B" w14:textId="78C56EA8" w:rsidR="007B2464" w:rsidRPr="00A0494E" w:rsidRDefault="007B2464" w:rsidP="007B2464">
      <w:pPr>
        <w:pStyle w:val="ListParagraph"/>
        <w:numPr>
          <w:ilvl w:val="0"/>
          <w:numId w:val="5"/>
        </w:numPr>
        <w:rPr>
          <w:rFonts w:ascii="FS Me" w:hAnsi="FS Me"/>
          <w:sz w:val="26"/>
          <w:szCs w:val="26"/>
        </w:rPr>
      </w:pPr>
      <w:r w:rsidRPr="00A0494E">
        <w:rPr>
          <w:rFonts w:ascii="FS Me" w:hAnsi="FS Me"/>
          <w:sz w:val="26"/>
          <w:szCs w:val="26"/>
        </w:rPr>
        <w:t>they still have protection for their health and safety and, in some cases, protection against discrimination</w:t>
      </w:r>
    </w:p>
    <w:p w14:paraId="741D608A" w14:textId="4AB31CEB" w:rsidR="007B2464" w:rsidRPr="00A0494E" w:rsidRDefault="007B2464" w:rsidP="007B2464">
      <w:pPr>
        <w:pStyle w:val="ListParagraph"/>
        <w:numPr>
          <w:ilvl w:val="0"/>
          <w:numId w:val="5"/>
        </w:numPr>
        <w:rPr>
          <w:rFonts w:ascii="FS Me" w:hAnsi="FS Me"/>
          <w:sz w:val="26"/>
          <w:szCs w:val="26"/>
        </w:rPr>
      </w:pPr>
      <w:r w:rsidRPr="00A0494E">
        <w:rPr>
          <w:rFonts w:ascii="FS Me" w:hAnsi="FS Me"/>
          <w:sz w:val="26"/>
          <w:szCs w:val="26"/>
        </w:rPr>
        <w:t>their rights and responsibilities are set out by the terms of the contract they have with their client</w:t>
      </w:r>
    </w:p>
    <w:p w14:paraId="6099ACC1" w14:textId="2BD6F03F" w:rsidR="00C8197E" w:rsidRPr="00DF5A8E" w:rsidRDefault="00DF5A8E" w:rsidP="00C8197E">
      <w:pPr>
        <w:rPr>
          <w:rFonts w:ascii="FS Me" w:hAnsi="FS Me"/>
          <w:color w:val="C00000"/>
          <w:sz w:val="32"/>
          <w:szCs w:val="32"/>
        </w:rPr>
      </w:pPr>
      <w:r>
        <w:rPr>
          <w:rFonts w:ascii="FS Me" w:hAnsi="FS Me"/>
          <w:color w:val="C00000"/>
          <w:sz w:val="32"/>
          <w:szCs w:val="32"/>
        </w:rPr>
        <w:br/>
      </w:r>
      <w:r w:rsidR="00C8197E" w:rsidRPr="00DF5A8E">
        <w:rPr>
          <w:rFonts w:ascii="FS Me" w:hAnsi="FS Me"/>
          <w:color w:val="C00000"/>
          <w:sz w:val="32"/>
          <w:szCs w:val="32"/>
        </w:rPr>
        <w:t>More information and help</w:t>
      </w:r>
    </w:p>
    <w:p w14:paraId="4E4B5349" w14:textId="51E4529B" w:rsidR="00C8197E" w:rsidRPr="00DF5A8E" w:rsidRDefault="00C8197E" w:rsidP="00C8197E">
      <w:pPr>
        <w:rPr>
          <w:rFonts w:ascii="FS Me" w:hAnsi="FS Me"/>
          <w:sz w:val="26"/>
          <w:szCs w:val="26"/>
        </w:rPr>
      </w:pPr>
      <w:r w:rsidRPr="00DF5A8E">
        <w:rPr>
          <w:rFonts w:ascii="FS Me" w:hAnsi="FS Me"/>
          <w:sz w:val="26"/>
          <w:szCs w:val="26"/>
        </w:rPr>
        <w:t>If you need help to understand this advice note, or you’re not sure or worried about something, please get in touch with us and we’ll be happy to help.</w:t>
      </w:r>
    </w:p>
    <w:p w14:paraId="3AC6F149" w14:textId="6AFED548" w:rsidR="00C8197E" w:rsidRPr="00DF5A8E" w:rsidRDefault="00C8197E" w:rsidP="00C8197E">
      <w:pPr>
        <w:rPr>
          <w:rFonts w:ascii="FS Me" w:hAnsi="FS Me"/>
          <w:sz w:val="26"/>
          <w:szCs w:val="26"/>
        </w:rPr>
      </w:pPr>
      <w:r w:rsidRPr="00DF5A8E">
        <w:rPr>
          <w:rFonts w:ascii="FS Me" w:hAnsi="FS Me"/>
          <w:sz w:val="26"/>
          <w:szCs w:val="26"/>
        </w:rPr>
        <w:t>Publication date: September 2020</w:t>
      </w:r>
    </w:p>
    <w:p w14:paraId="7AEA0A58" w14:textId="03E4DE8C" w:rsidR="00A4134F" w:rsidRPr="00DF5A8E" w:rsidRDefault="00C8197E" w:rsidP="00C8197E">
      <w:pPr>
        <w:rPr>
          <w:rFonts w:ascii="FS Me" w:hAnsi="FS Me"/>
          <w:sz w:val="26"/>
          <w:szCs w:val="26"/>
        </w:rPr>
      </w:pPr>
      <w:r w:rsidRPr="00DF5A8E">
        <w:rPr>
          <w:rFonts w:ascii="FS Me" w:hAnsi="FS Me"/>
          <w:sz w:val="26"/>
          <w:szCs w:val="26"/>
        </w:rPr>
        <w:t>Review date: September 2021</w:t>
      </w:r>
    </w:p>
    <w:sectPr w:rsidR="00A4134F" w:rsidRPr="00DF5A8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15CD2" w14:textId="77777777" w:rsidR="00E2483F" w:rsidRDefault="00E2483F" w:rsidP="001127B0">
      <w:pPr>
        <w:spacing w:after="0" w:line="240" w:lineRule="auto"/>
      </w:pPr>
      <w:r>
        <w:separator/>
      </w:r>
    </w:p>
  </w:endnote>
  <w:endnote w:type="continuationSeparator" w:id="0">
    <w:p w14:paraId="44734E86" w14:textId="77777777" w:rsidR="00E2483F" w:rsidRDefault="00E2483F" w:rsidP="0011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rPr>
      <w:id w:val="1757484160"/>
      <w:docPartObj>
        <w:docPartGallery w:val="Page Numbers (Bottom of Page)"/>
        <w:docPartUnique/>
      </w:docPartObj>
    </w:sdtPr>
    <w:sdtEndPr/>
    <w:sdtContent>
      <w:sdt>
        <w:sdtPr>
          <w:rPr>
            <w:rFonts w:ascii="FS Me" w:hAnsi="FS Me"/>
          </w:rPr>
          <w:id w:val="-1705238520"/>
          <w:docPartObj>
            <w:docPartGallery w:val="Page Numbers (Top of Page)"/>
            <w:docPartUnique/>
          </w:docPartObj>
        </w:sdtPr>
        <w:sdtEndPr/>
        <w:sdtContent>
          <w:p w14:paraId="327E06B9" w14:textId="77777777" w:rsidR="00166401" w:rsidRDefault="00166401" w:rsidP="00166401">
            <w:pPr>
              <w:pStyle w:val="Footer"/>
              <w:rPr>
                <w:rFonts w:ascii="FS Me" w:hAnsi="FS Me"/>
              </w:rPr>
            </w:pPr>
          </w:p>
          <w:p w14:paraId="4092E4E6" w14:textId="622B1C9F" w:rsidR="001127B0" w:rsidRPr="001127B0" w:rsidRDefault="001127B0" w:rsidP="001127B0">
            <w:pPr>
              <w:pStyle w:val="Footer"/>
              <w:jc w:val="right"/>
              <w:rPr>
                <w:rFonts w:ascii="FS Me" w:hAnsi="FS Me"/>
              </w:rPr>
            </w:pPr>
            <w:r w:rsidRPr="001127B0">
              <w:rPr>
                <w:rFonts w:ascii="FS Me" w:hAnsi="FS Me"/>
                <w:sz w:val="24"/>
                <w:szCs w:val="24"/>
              </w:rPr>
              <w:t xml:space="preserve">Page </w:t>
            </w:r>
            <w:r w:rsidRPr="001127B0">
              <w:rPr>
                <w:rFonts w:ascii="FS Me" w:hAnsi="FS Me"/>
                <w:b/>
                <w:bCs/>
                <w:sz w:val="24"/>
                <w:szCs w:val="24"/>
              </w:rPr>
              <w:fldChar w:fldCharType="begin"/>
            </w:r>
            <w:r w:rsidRPr="001127B0">
              <w:rPr>
                <w:rFonts w:ascii="FS Me" w:hAnsi="FS Me"/>
                <w:b/>
                <w:bCs/>
                <w:sz w:val="24"/>
                <w:szCs w:val="24"/>
              </w:rPr>
              <w:instrText xml:space="preserve"> PAGE </w:instrText>
            </w:r>
            <w:r w:rsidRPr="001127B0">
              <w:rPr>
                <w:rFonts w:ascii="FS Me" w:hAnsi="FS Me"/>
                <w:b/>
                <w:bCs/>
                <w:sz w:val="24"/>
                <w:szCs w:val="24"/>
              </w:rPr>
              <w:fldChar w:fldCharType="separate"/>
            </w:r>
            <w:r w:rsidRPr="001127B0">
              <w:rPr>
                <w:rFonts w:ascii="FS Me" w:hAnsi="FS Me"/>
                <w:b/>
                <w:bCs/>
                <w:noProof/>
                <w:sz w:val="24"/>
                <w:szCs w:val="24"/>
              </w:rPr>
              <w:t>2</w:t>
            </w:r>
            <w:r w:rsidRPr="001127B0">
              <w:rPr>
                <w:rFonts w:ascii="FS Me" w:hAnsi="FS Me"/>
                <w:b/>
                <w:bCs/>
                <w:sz w:val="24"/>
                <w:szCs w:val="24"/>
              </w:rPr>
              <w:fldChar w:fldCharType="end"/>
            </w:r>
            <w:r w:rsidRPr="001127B0">
              <w:rPr>
                <w:rFonts w:ascii="FS Me" w:hAnsi="FS Me"/>
                <w:sz w:val="24"/>
                <w:szCs w:val="24"/>
              </w:rPr>
              <w:t xml:space="preserve"> of </w:t>
            </w:r>
            <w:r w:rsidRPr="001127B0">
              <w:rPr>
                <w:rFonts w:ascii="FS Me" w:hAnsi="FS Me"/>
                <w:b/>
                <w:bCs/>
                <w:sz w:val="24"/>
                <w:szCs w:val="24"/>
              </w:rPr>
              <w:fldChar w:fldCharType="begin"/>
            </w:r>
            <w:r w:rsidRPr="001127B0">
              <w:rPr>
                <w:rFonts w:ascii="FS Me" w:hAnsi="FS Me"/>
                <w:b/>
                <w:bCs/>
                <w:sz w:val="24"/>
                <w:szCs w:val="24"/>
              </w:rPr>
              <w:instrText xml:space="preserve"> NUMPAGES  </w:instrText>
            </w:r>
            <w:r w:rsidRPr="001127B0">
              <w:rPr>
                <w:rFonts w:ascii="FS Me" w:hAnsi="FS Me"/>
                <w:b/>
                <w:bCs/>
                <w:sz w:val="24"/>
                <w:szCs w:val="24"/>
              </w:rPr>
              <w:fldChar w:fldCharType="separate"/>
            </w:r>
            <w:r w:rsidRPr="001127B0">
              <w:rPr>
                <w:rFonts w:ascii="FS Me" w:hAnsi="FS Me"/>
                <w:b/>
                <w:bCs/>
                <w:noProof/>
                <w:sz w:val="24"/>
                <w:szCs w:val="24"/>
              </w:rPr>
              <w:t>2</w:t>
            </w:r>
            <w:r w:rsidRPr="001127B0">
              <w:rPr>
                <w:rFonts w:ascii="FS Me" w:hAnsi="FS Me"/>
                <w:b/>
                <w:bCs/>
                <w:sz w:val="24"/>
                <w:szCs w:val="24"/>
              </w:rPr>
              <w:fldChar w:fldCharType="end"/>
            </w:r>
          </w:p>
        </w:sdtContent>
      </w:sdt>
    </w:sdtContent>
  </w:sdt>
  <w:p w14:paraId="6549F040" w14:textId="77777777" w:rsidR="001127B0" w:rsidRDefault="0011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D13BA" w14:textId="77777777" w:rsidR="00E2483F" w:rsidRDefault="00E2483F" w:rsidP="001127B0">
      <w:pPr>
        <w:spacing w:after="0" w:line="240" w:lineRule="auto"/>
      </w:pPr>
      <w:r>
        <w:separator/>
      </w:r>
    </w:p>
  </w:footnote>
  <w:footnote w:type="continuationSeparator" w:id="0">
    <w:p w14:paraId="3B89A06C" w14:textId="77777777" w:rsidR="00E2483F" w:rsidRDefault="00E2483F" w:rsidP="0011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09CA"/>
    <w:multiLevelType w:val="hybridMultilevel"/>
    <w:tmpl w:val="9100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6194D"/>
    <w:multiLevelType w:val="multilevel"/>
    <w:tmpl w:val="A32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4682E"/>
    <w:multiLevelType w:val="hybridMultilevel"/>
    <w:tmpl w:val="F276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61780"/>
    <w:multiLevelType w:val="hybridMultilevel"/>
    <w:tmpl w:val="447E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A325F"/>
    <w:multiLevelType w:val="hybridMultilevel"/>
    <w:tmpl w:val="51E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8660F"/>
    <w:multiLevelType w:val="hybridMultilevel"/>
    <w:tmpl w:val="26F0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B6CE6"/>
    <w:multiLevelType w:val="hybridMultilevel"/>
    <w:tmpl w:val="08A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E"/>
    <w:rsid w:val="00017F46"/>
    <w:rsid w:val="000933F9"/>
    <w:rsid w:val="00105478"/>
    <w:rsid w:val="001127B0"/>
    <w:rsid w:val="00121837"/>
    <w:rsid w:val="00166401"/>
    <w:rsid w:val="001D33DC"/>
    <w:rsid w:val="001E258F"/>
    <w:rsid w:val="00237178"/>
    <w:rsid w:val="00281E5A"/>
    <w:rsid w:val="00312C09"/>
    <w:rsid w:val="003568B9"/>
    <w:rsid w:val="00375283"/>
    <w:rsid w:val="00392859"/>
    <w:rsid w:val="003B3F0E"/>
    <w:rsid w:val="0040145E"/>
    <w:rsid w:val="00420CF9"/>
    <w:rsid w:val="00433AE9"/>
    <w:rsid w:val="004348CE"/>
    <w:rsid w:val="0045322F"/>
    <w:rsid w:val="005F27A0"/>
    <w:rsid w:val="00611E01"/>
    <w:rsid w:val="00677509"/>
    <w:rsid w:val="00684AE0"/>
    <w:rsid w:val="006A5470"/>
    <w:rsid w:val="007369DB"/>
    <w:rsid w:val="007B2464"/>
    <w:rsid w:val="00875536"/>
    <w:rsid w:val="008E045E"/>
    <w:rsid w:val="008E4FC9"/>
    <w:rsid w:val="008E6927"/>
    <w:rsid w:val="009168C5"/>
    <w:rsid w:val="00923B92"/>
    <w:rsid w:val="00A0494E"/>
    <w:rsid w:val="00A1753B"/>
    <w:rsid w:val="00AD16D4"/>
    <w:rsid w:val="00B14689"/>
    <w:rsid w:val="00BA2A23"/>
    <w:rsid w:val="00C8197E"/>
    <w:rsid w:val="00C84F48"/>
    <w:rsid w:val="00D02E63"/>
    <w:rsid w:val="00D33E4B"/>
    <w:rsid w:val="00D637C8"/>
    <w:rsid w:val="00DC6981"/>
    <w:rsid w:val="00DF5A8E"/>
    <w:rsid w:val="00E2483F"/>
    <w:rsid w:val="00E54624"/>
    <w:rsid w:val="00EA61E8"/>
    <w:rsid w:val="00EB0AAC"/>
    <w:rsid w:val="00F00C47"/>
    <w:rsid w:val="00F0709B"/>
    <w:rsid w:val="00FB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5DC4"/>
  <w15:chartTrackingRefBased/>
  <w15:docId w15:val="{7BDBD40C-4230-4385-93BE-3117657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E"/>
    <w:pPr>
      <w:ind w:left="720"/>
      <w:contextualSpacing/>
    </w:pPr>
  </w:style>
  <w:style w:type="character" w:styleId="Hyperlink">
    <w:name w:val="Hyperlink"/>
    <w:basedOn w:val="DefaultParagraphFont"/>
    <w:uiPriority w:val="99"/>
    <w:unhideWhenUsed/>
    <w:rsid w:val="00C8197E"/>
    <w:rPr>
      <w:color w:val="0563C1" w:themeColor="hyperlink"/>
      <w:u w:val="single"/>
    </w:rPr>
  </w:style>
  <w:style w:type="character" w:styleId="UnresolvedMention">
    <w:name w:val="Unresolved Mention"/>
    <w:basedOn w:val="DefaultParagraphFont"/>
    <w:uiPriority w:val="99"/>
    <w:semiHidden/>
    <w:unhideWhenUsed/>
    <w:rsid w:val="00C8197E"/>
    <w:rPr>
      <w:color w:val="605E5C"/>
      <w:shd w:val="clear" w:color="auto" w:fill="E1DFDD"/>
    </w:rPr>
  </w:style>
  <w:style w:type="paragraph" w:styleId="Header">
    <w:name w:val="header"/>
    <w:basedOn w:val="Normal"/>
    <w:link w:val="HeaderChar"/>
    <w:uiPriority w:val="99"/>
    <w:unhideWhenUsed/>
    <w:rsid w:val="0011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B0"/>
  </w:style>
  <w:style w:type="paragraph" w:styleId="Footer">
    <w:name w:val="footer"/>
    <w:basedOn w:val="Normal"/>
    <w:link w:val="FooterChar"/>
    <w:uiPriority w:val="99"/>
    <w:unhideWhenUsed/>
    <w:rsid w:val="0011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hm-revenue-customs/contact/status-customerservice-team" TargetMode="External"/><Relationship Id="rId5" Type="http://schemas.openxmlformats.org/officeDocument/2006/relationships/webSettings" Target="webSettings.xml"/><Relationship Id="rId10" Type="http://schemas.openxmlformats.org/officeDocument/2006/relationships/hyperlink" Target="http://www.gov.uk/guidance/check-employment-status-for-tax" TargetMode="External"/><Relationship Id="rId4" Type="http://schemas.openxmlformats.org/officeDocument/2006/relationships/settings" Target="settings.xml"/><Relationship Id="rId9" Type="http://schemas.openxmlformats.org/officeDocument/2006/relationships/hyperlink" Target="mailto:enquiries@k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986C-5406-42CB-BD9F-007BA873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levick</dc:creator>
  <cp:keywords/>
  <dc:description/>
  <cp:lastModifiedBy>philip levick</cp:lastModifiedBy>
  <cp:revision>3</cp:revision>
  <cp:lastPrinted>2020-09-23T08:18:00Z</cp:lastPrinted>
  <dcterms:created xsi:type="dcterms:W3CDTF">2020-09-23T08:16:00Z</dcterms:created>
  <dcterms:modified xsi:type="dcterms:W3CDTF">2020-09-23T17:46:00Z</dcterms:modified>
</cp:coreProperties>
</file>